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431" w:rsidRDefault="00D02431" w:rsidP="00176B17">
      <w:pPr>
        <w:spacing w:after="270" w:line="270" w:lineRule="atLeast"/>
        <w:rPr>
          <w:rFonts w:ascii="Arial" w:eastAsia="Arial" w:hAnsi="Arial" w:cs="Arial"/>
          <w:b/>
          <w:bCs/>
          <w:color w:val="000000"/>
          <w:sz w:val="18"/>
          <w:szCs w:val="18"/>
          <w:lang w:val="en-US"/>
        </w:rPr>
      </w:pPr>
      <w:r>
        <w:rPr>
          <w:rFonts w:ascii="Arial" w:eastAsia="Arial" w:hAnsi="Arial" w:cs="Arial"/>
          <w:b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-1118235</wp:posOffset>
            </wp:positionH>
            <wp:positionV relativeFrom="paragraph">
              <wp:posOffset>-767715</wp:posOffset>
            </wp:positionV>
            <wp:extent cx="7648575" cy="1828800"/>
            <wp:effectExtent l="19050" t="0" r="9525" b="0"/>
            <wp:wrapSquare wrapText="bothSides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575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76B17" w:rsidRDefault="00176B17" w:rsidP="00176B17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Правила внутреннего распорядка для потребителей услуг</w:t>
      </w:r>
    </w:p>
    <w:p w:rsidR="00176B17" w:rsidRDefault="00176B17" w:rsidP="00176B17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Настоящие Правила разработаны в соответствии с Федеральным законом РФ «Об основах охраны здоровья граждан в Российской Федерации», Постановлением Правительства РФ от 4 октября 2012 г. N 1006 "Об утверждении Правил предоставления медицинскими организациями платных медицинских услуг",  Законом «О защите прав потребителей» и иными нормативно-правовыми актами.</w:t>
      </w:r>
    </w:p>
    <w:p w:rsidR="00176B17" w:rsidRDefault="00176B17" w:rsidP="00176B17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Правила определяют нормы поведения пациентов и иных посетителей в Клинике «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Ортодонтический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Центр», ООО «Ортодонтические системы»» (далее – Клиника) при получении медицинских услуг с целью обеспечения условий для более полного удовлетворения потребности в медицинской помощи, услугах медицинского сервиса и услугах, косвенно связанных с медицинскими, обеспечения безопасности граждан при посещении ими Клиники, а также работников Клиники.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 Соблюдение настоящих Правил является обязательным.</w:t>
      </w:r>
    </w:p>
    <w:p w:rsidR="00176B17" w:rsidRDefault="00176B17" w:rsidP="00176B17">
      <w:pPr>
        <w:spacing w:after="270" w:line="270" w:lineRule="atLeast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Настоящие Правила размещаются для всеобщего ознакомления на информационных стендах отделений/подразделений Клиники, на сайте Клиники в сети «Интернет».</w:t>
      </w:r>
    </w:p>
    <w:p w:rsidR="00176B17" w:rsidRDefault="00176B17" w:rsidP="00176B17">
      <w:pPr>
        <w:spacing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1. Основные понятия</w:t>
      </w:r>
    </w:p>
    <w:p w:rsidR="00176B17" w:rsidRDefault="00176B17" w:rsidP="00176B17">
      <w:pPr>
        <w:spacing w:after="270" w:line="270" w:lineRule="atLeast"/>
        <w:rPr>
          <w:rFonts w:ascii="Arial" w:eastAsia="Arial" w:hAnsi="Arial" w:cs="Arial"/>
          <w:i/>
          <w:iCs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В настоящих Правилах используются следующие основные понятия:</w:t>
      </w:r>
    </w:p>
    <w:p w:rsidR="00176B17" w:rsidRDefault="00176B17" w:rsidP="00176B17">
      <w:pPr>
        <w:spacing w:line="270" w:lineRule="atLeast"/>
        <w:rPr>
          <w:rFonts w:ascii="Arial" w:eastAsia="Arial" w:hAnsi="Arial" w:cs="Arial"/>
          <w:i/>
          <w:iCs/>
          <w:color w:val="000000"/>
          <w:sz w:val="18"/>
          <w:szCs w:val="18"/>
        </w:r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Медицинская услуга</w:t>
      </w:r>
      <w:r>
        <w:rPr>
          <w:rFonts w:ascii="Arial" w:eastAsia="Arial" w:hAnsi="Arial" w:cs="Arial"/>
          <w:color w:val="000000"/>
          <w:sz w:val="18"/>
          <w:szCs w:val="18"/>
        </w:rPr>
        <w:t> – 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значение.</w:t>
      </w:r>
    </w:p>
    <w:p w:rsidR="00176B17" w:rsidRDefault="00176B17" w:rsidP="00176B17">
      <w:pPr>
        <w:spacing w:line="270" w:lineRule="atLeast"/>
        <w:rPr>
          <w:rFonts w:ascii="Arial" w:eastAsia="Arial" w:hAnsi="Arial" w:cs="Arial"/>
          <w:i/>
          <w:iCs/>
          <w:color w:val="000000"/>
          <w:sz w:val="18"/>
          <w:szCs w:val="18"/>
        </w:r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Медицинская помощь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–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ко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>мплекс мероприятий, направленных на поддержание и (или) восстановление здоровья и включающих в себя предоставление медицинских услуг.</w:t>
      </w:r>
    </w:p>
    <w:p w:rsidR="00176B17" w:rsidRDefault="00176B17" w:rsidP="00176B17">
      <w:pPr>
        <w:spacing w:line="270" w:lineRule="atLeast"/>
        <w:rPr>
          <w:rFonts w:ascii="Arial" w:eastAsia="Arial" w:hAnsi="Arial" w:cs="Arial"/>
          <w:i/>
          <w:iCs/>
          <w:color w:val="000000"/>
          <w:sz w:val="18"/>
          <w:szCs w:val="18"/>
        </w:r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Услуги медицинского сервиса и услуги, косвенно связанные с медицинскими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–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ус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>луги гражданам и организациям, выполняемые Клиникой в процессе оказания медицинской помощи, но не являющиеся элементами медицинской помощи.</w:t>
      </w:r>
    </w:p>
    <w:p w:rsidR="00176B17" w:rsidRDefault="00176B17" w:rsidP="00176B17">
      <w:pPr>
        <w:spacing w:line="270" w:lineRule="atLeast"/>
        <w:rPr>
          <w:rFonts w:ascii="Arial" w:eastAsia="Arial" w:hAnsi="Arial" w:cs="Arial"/>
          <w:i/>
          <w:iCs/>
          <w:color w:val="000000"/>
          <w:sz w:val="18"/>
          <w:szCs w:val="18"/>
        </w:r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Пациент</w:t>
      </w:r>
      <w:r>
        <w:rPr>
          <w:rFonts w:ascii="Arial" w:eastAsia="Arial" w:hAnsi="Arial" w:cs="Arial"/>
          <w:color w:val="000000"/>
          <w:sz w:val="18"/>
          <w:szCs w:val="18"/>
        </w:rPr>
        <w:t> – физическое лицо,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состояния.</w:t>
      </w:r>
    </w:p>
    <w:p w:rsidR="00176B17" w:rsidRDefault="00176B17" w:rsidP="00176B17">
      <w:pPr>
        <w:spacing w:line="270" w:lineRule="atLeast"/>
        <w:rPr>
          <w:rFonts w:ascii="Arial" w:eastAsia="Arial" w:hAnsi="Arial" w:cs="Arial"/>
          <w:i/>
          <w:iCs/>
          <w:color w:val="000000"/>
          <w:sz w:val="18"/>
          <w:szCs w:val="18"/>
        </w:r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Посетитель</w:t>
      </w:r>
      <w:r>
        <w:rPr>
          <w:rFonts w:ascii="Arial" w:eastAsia="Arial" w:hAnsi="Arial" w:cs="Arial"/>
          <w:color w:val="000000"/>
          <w:sz w:val="18"/>
          <w:szCs w:val="18"/>
        </w:rPr>
        <w:t> -  любое физическое лицо, временно находящееся в здании или служебном помещении Клиники, в том числе сопровождающее несовершеннолетних, для которого Клиника не является местом работы.</w:t>
      </w:r>
    </w:p>
    <w:p w:rsidR="00176B17" w:rsidRDefault="00176B17" w:rsidP="00176B17">
      <w:pPr>
        <w:spacing w:line="270" w:lineRule="atLeast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Лечащий врач</w:t>
      </w:r>
      <w:r>
        <w:rPr>
          <w:rFonts w:ascii="Arial" w:eastAsia="Arial" w:hAnsi="Arial" w:cs="Arial"/>
          <w:color w:val="000000"/>
          <w:sz w:val="18"/>
          <w:szCs w:val="18"/>
        </w:rPr>
        <w:t> – врач – стоматолог любой специальности, зубной врач, на которого возложены функции по организации и непосредственному оказанию пациенту медицинской помощи в период наблюдения за ним и его лечения в Клиники.</w:t>
      </w:r>
    </w:p>
    <w:p w:rsidR="00176B17" w:rsidRDefault="00176B17" w:rsidP="00176B17">
      <w:pPr>
        <w:spacing w:line="270" w:lineRule="atLeast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2. Права и обязанности пациента</w:t>
      </w:r>
    </w:p>
    <w:p w:rsidR="00176B17" w:rsidRDefault="00176B17" w:rsidP="00176B17">
      <w:pPr>
        <w:spacing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 xml:space="preserve">2.1. Пациент имеет право </w:t>
      </w:r>
      <w:proofErr w:type="gramStart"/>
      <w:r>
        <w:rPr>
          <w:rFonts w:ascii="Arial" w:eastAsia="Arial" w:hAnsi="Arial" w:cs="Arial"/>
          <w:b/>
          <w:bCs/>
          <w:color w:val="000000"/>
          <w:sz w:val="18"/>
          <w:szCs w:val="18"/>
        </w:rPr>
        <w:t>на</w:t>
      </w:r>
      <w:proofErr w:type="gramEnd"/>
      <w:r>
        <w:rPr>
          <w:rFonts w:ascii="Arial" w:eastAsia="Arial" w:hAnsi="Arial" w:cs="Arial"/>
          <w:b/>
          <w:bCs/>
          <w:color w:val="000000"/>
          <w:sz w:val="18"/>
          <w:szCs w:val="18"/>
        </w:rPr>
        <w:t>:</w:t>
      </w:r>
    </w:p>
    <w:p w:rsidR="00176B17" w:rsidRDefault="00176B17" w:rsidP="00176B17">
      <w:pPr>
        <w:widowControl w:val="0"/>
        <w:numPr>
          <w:ilvl w:val="0"/>
          <w:numId w:val="2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lastRenderedPageBreak/>
        <w:t>выбор врача и выбор медицинской организации в соответствии с ФЗ от 21.11.2011г. № 323-ФЗ «Об основах охраны здоровья граждан в Российской Федерации»;</w:t>
      </w:r>
    </w:p>
    <w:p w:rsidR="00176B17" w:rsidRDefault="00176B17" w:rsidP="00176B17">
      <w:pPr>
        <w:widowControl w:val="0"/>
        <w:numPr>
          <w:ilvl w:val="0"/>
          <w:numId w:val="2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требованиям;</w:t>
      </w:r>
    </w:p>
    <w:p w:rsidR="00176B17" w:rsidRDefault="00176B17" w:rsidP="00176B17">
      <w:pPr>
        <w:widowControl w:val="0"/>
        <w:numPr>
          <w:ilvl w:val="0"/>
          <w:numId w:val="2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получение консультаций врачей-специалистов;</w:t>
      </w:r>
    </w:p>
    <w:p w:rsidR="00176B17" w:rsidRDefault="00176B17" w:rsidP="00176B17">
      <w:pPr>
        <w:widowControl w:val="0"/>
        <w:numPr>
          <w:ilvl w:val="0"/>
          <w:numId w:val="2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облегчение боли, связанной с заболеванием и (или) медицинским вмешательством, доступными методами и лекарственными препаратами;</w:t>
      </w:r>
    </w:p>
    <w:p w:rsidR="00176B17" w:rsidRDefault="00176B17" w:rsidP="00176B17">
      <w:pPr>
        <w:widowControl w:val="0"/>
        <w:numPr>
          <w:ilvl w:val="0"/>
          <w:numId w:val="2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получение информации о своих правах и обязанностях, состоянии своего здоровья, включая сведения о результатах обследования, наличии заболевания, его диагнозе и прогнозе, методах лечения, связанном с ними риске, возможных вариантах медицинского вмешательства, их последствиях и результатах проведенного лечения;</w:t>
      </w:r>
    </w:p>
    <w:p w:rsidR="00176B17" w:rsidRDefault="00176B17" w:rsidP="00176B17">
      <w:pPr>
        <w:widowControl w:val="0"/>
        <w:numPr>
          <w:ilvl w:val="0"/>
          <w:numId w:val="2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получение информации о фамилии, имени, отчестве, должности, квалификации его лечащего врача и других лиц, участвующих в оказании ему медицинской помощи;</w:t>
      </w:r>
    </w:p>
    <w:p w:rsidR="00176B17" w:rsidRDefault="00176B17" w:rsidP="00176B17">
      <w:pPr>
        <w:widowControl w:val="0"/>
        <w:numPr>
          <w:ilvl w:val="0"/>
          <w:numId w:val="2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выбор лиц, которым в интересах пациента может быть передана информация о состоянии его здоровья;</w:t>
      </w:r>
    </w:p>
    <w:p w:rsidR="00176B17" w:rsidRDefault="00176B17" w:rsidP="00176B17">
      <w:pPr>
        <w:widowControl w:val="0"/>
        <w:numPr>
          <w:ilvl w:val="0"/>
          <w:numId w:val="2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защиту сведений, составляющих врачебную тайну;</w:t>
      </w:r>
    </w:p>
    <w:p w:rsidR="00176B17" w:rsidRDefault="00176B17" w:rsidP="00176B17">
      <w:pPr>
        <w:widowControl w:val="0"/>
        <w:numPr>
          <w:ilvl w:val="0"/>
          <w:numId w:val="2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отказ от медицинского вмешательства;</w:t>
      </w:r>
    </w:p>
    <w:p w:rsidR="00176B17" w:rsidRDefault="00176B17" w:rsidP="00176B17">
      <w:pPr>
        <w:widowControl w:val="0"/>
        <w:numPr>
          <w:ilvl w:val="0"/>
          <w:numId w:val="2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выражение информированного добровольного согласия на медицинское вмешательство, являющееся необходимым предварительным условием медицинского вмешательства;</w:t>
      </w:r>
    </w:p>
    <w:p w:rsidR="00176B17" w:rsidRDefault="00176B17" w:rsidP="00176B17">
      <w:pPr>
        <w:widowControl w:val="0"/>
        <w:numPr>
          <w:ilvl w:val="0"/>
          <w:numId w:val="2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непосредственное ознакомление с медицинской документацией, отражающей состояние его здоровья, и получать на основании такой документации консультации у других специалистов;</w:t>
      </w:r>
    </w:p>
    <w:p w:rsidR="00176B17" w:rsidRDefault="00176B17" w:rsidP="00176B17">
      <w:pPr>
        <w:widowControl w:val="0"/>
        <w:numPr>
          <w:ilvl w:val="0"/>
          <w:numId w:val="2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получение, на основании письменного заявления, отражающих состояние его здоровья медицинских документов, их копий и выписок из медицинских документов.</w:t>
      </w:r>
    </w:p>
    <w:p w:rsidR="00176B17" w:rsidRPr="00176B17" w:rsidRDefault="00176B17" w:rsidP="00176B17">
      <w:pPr>
        <w:widowControl w:val="0"/>
        <w:numPr>
          <w:ilvl w:val="0"/>
          <w:numId w:val="2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получение медицинских услуг и иных услуг в рамках программ обязательного и добровольного медицинского страхования;</w:t>
      </w:r>
    </w:p>
    <w:p w:rsidR="00176B17" w:rsidRDefault="00176B17" w:rsidP="00176B17">
      <w:pPr>
        <w:widowControl w:val="0"/>
        <w:tabs>
          <w:tab w:val="left" w:pos="360"/>
          <w:tab w:val="left" w:pos="720"/>
        </w:tabs>
        <w:suppressAutoHyphens/>
        <w:spacing w:after="0" w:line="270" w:lineRule="atLeast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:rsidR="00176B17" w:rsidRDefault="00176B17" w:rsidP="00176B17">
      <w:pPr>
        <w:spacing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2.2. Пациент обязан:</w:t>
      </w:r>
    </w:p>
    <w:p w:rsidR="00176B17" w:rsidRDefault="00176B17" w:rsidP="00176B1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принимать меры к сохранению и укреплению своего здоровья;</w:t>
      </w:r>
    </w:p>
    <w:p w:rsidR="00176B17" w:rsidRDefault="00176B17" w:rsidP="00176B1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своевременно обращаться за медицинской помощью;</w:t>
      </w:r>
    </w:p>
    <w:p w:rsidR="00176B17" w:rsidRDefault="00176B17" w:rsidP="00176B1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находясь на лечении, соблюдать режим лечения, в том числе определенный на период его временной нетрудоспособности, и правила поведения пациента в Клинике;</w:t>
      </w:r>
    </w:p>
    <w:p w:rsidR="00176B17" w:rsidRDefault="00176B17" w:rsidP="00176B1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проявлять в общении с медицинскими работниками такт и уважение, быть выдержанным, доброжелательным;</w:t>
      </w:r>
    </w:p>
    <w:p w:rsidR="00176B17" w:rsidRDefault="00176B17" w:rsidP="00176B1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не приходить на прием к врачу в алкогольном, наркотическом, ином токсическом опьянении;</w:t>
      </w:r>
    </w:p>
    <w:p w:rsidR="00176B17" w:rsidRDefault="00176B17" w:rsidP="00176B1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своевременно являться на прием и предупреждать о невозможности явки по уважительной причине;</w:t>
      </w:r>
    </w:p>
    <w:p w:rsidR="00176B17" w:rsidRDefault="00176B17" w:rsidP="00176B1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сообщать врачу всю информацию, необходимую для постановки диагноза и лечения заболевания;</w:t>
      </w:r>
    </w:p>
    <w:p w:rsidR="00176B17" w:rsidRDefault="00176B17" w:rsidP="00176B1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информировать о перенесенных заболеваниях, известных ему аллергических реакциях, противопоказаниях, представить иные сведения, которые могут сказаться на качестве услуг;</w:t>
      </w:r>
    </w:p>
    <w:p w:rsidR="00176B17" w:rsidRDefault="00176B17" w:rsidP="00176B1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подписать информированное согласие на медицинское вмешательство и другие документы Клиники;</w:t>
      </w:r>
    </w:p>
    <w:p w:rsidR="00176B17" w:rsidRDefault="00176B17" w:rsidP="00176B1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ознакомиться с рекомендованным планом лечения и соблюдать его;</w:t>
      </w:r>
    </w:p>
    <w:p w:rsidR="00176B17" w:rsidRDefault="00176B17" w:rsidP="00176B1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своевременно и неукоснительно выполнять все предписания лечащего врача;</w:t>
      </w:r>
    </w:p>
    <w:p w:rsidR="00176B17" w:rsidRDefault="00176B17" w:rsidP="00176B1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немедленно информировать лечащего врача об изменении состояния своего здоровья в процессе диагностики и лечения;</w:t>
      </w:r>
    </w:p>
    <w:p w:rsidR="00176B17" w:rsidRDefault="00176B17" w:rsidP="00176B1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не предпринимать действий, способных нарушить права других пациентов и работников Учреждения;</w:t>
      </w:r>
    </w:p>
    <w:p w:rsidR="00176B17" w:rsidRDefault="00176B17" w:rsidP="00176B1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соблюдать установленный порядок деятельности Клиники и нормы поведения в общественных местах;</w:t>
      </w:r>
    </w:p>
    <w:p w:rsidR="00176B17" w:rsidRDefault="00176B17" w:rsidP="00176B1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посещать подразделения Клиники и медицинские кабинеты в соответствии с установленным графиком их работы;</w:t>
      </w:r>
    </w:p>
    <w:p w:rsidR="00176B17" w:rsidRDefault="00176B17" w:rsidP="00176B1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при посещении медицинских кабинетов надевать на обувь бахилы или переобуваться в сменную обувь;</w:t>
      </w:r>
    </w:p>
    <w:p w:rsidR="00176B17" w:rsidRDefault="00176B17" w:rsidP="00176B1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не вмешиваться в действия лечащего врача, не осуществлять иные действия, способствующие нарушению процесса оказания медицинской помощи;</w:t>
      </w:r>
    </w:p>
    <w:p w:rsidR="00176B17" w:rsidRDefault="00176B17" w:rsidP="00176B1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не допускать проявлений неуважительного отношения к иным пациентам и работникам Клиники;</w:t>
      </w:r>
    </w:p>
    <w:p w:rsidR="00176B17" w:rsidRPr="00176B17" w:rsidRDefault="00176B17" w:rsidP="00176B1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бережно относиться к имуществу Клиники, соблюдать чистоту и тишину в помещениях Клиники.</w:t>
      </w:r>
    </w:p>
    <w:p w:rsidR="00176B17" w:rsidRDefault="00176B17" w:rsidP="00176B17">
      <w:pPr>
        <w:widowControl w:val="0"/>
        <w:tabs>
          <w:tab w:val="left" w:pos="360"/>
          <w:tab w:val="left" w:pos="720"/>
        </w:tabs>
        <w:suppressAutoHyphens/>
        <w:spacing w:after="0" w:line="270" w:lineRule="atLeast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:rsidR="00176B17" w:rsidRDefault="00176B17" w:rsidP="00176B17">
      <w:pPr>
        <w:spacing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lastRenderedPageBreak/>
        <w:t>2.3. Пациентам и посетителям</w:t>
      </w:r>
      <w:r>
        <w:rPr>
          <w:rFonts w:ascii="Arial" w:eastAsia="Arial" w:hAnsi="Arial" w:cs="Arial"/>
          <w:color w:val="000000"/>
          <w:sz w:val="18"/>
          <w:szCs w:val="18"/>
        </w:rPr>
        <w:t>, в целях соблюдения общественного порядка, предупреждения и пресечения террористической деятельности, иных преступлений и административных правонарушений, соблюдения санитарно-эпидемиологических правил, обеспечения личной безопасности работников Клиники, пациентов и посетителей в зданиях и служебных помещениях, 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запрещается:</w:t>
      </w:r>
    </w:p>
    <w:p w:rsidR="00176B17" w:rsidRDefault="00176B17" w:rsidP="00176B17">
      <w:pPr>
        <w:widowControl w:val="0"/>
        <w:numPr>
          <w:ilvl w:val="0"/>
          <w:numId w:val="3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проносить в здания и служебные помещения Клиники огнестрельное, газовое и холодное оружие, ядовитые, радиоактивные, химические и взрывчатые вещества, спиртные напитки и иные предметы и средства, наличие которых у посетителя либо их применение (использование) может представлять угрозу для безопасности окружающих;</w:t>
      </w:r>
    </w:p>
    <w:p w:rsidR="00176B17" w:rsidRDefault="00176B17" w:rsidP="00176B17">
      <w:pPr>
        <w:widowControl w:val="0"/>
        <w:numPr>
          <w:ilvl w:val="0"/>
          <w:numId w:val="3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иметь при себе крупногабаритные предметы (в т.ч. хозяйственные сумки, рюкзаки, вещевые мешки, чемоданы, корзины и т.п.);</w:t>
      </w:r>
      <w:proofErr w:type="gramEnd"/>
    </w:p>
    <w:p w:rsidR="00176B17" w:rsidRDefault="00176B17" w:rsidP="00176B17">
      <w:pPr>
        <w:widowControl w:val="0"/>
        <w:numPr>
          <w:ilvl w:val="0"/>
          <w:numId w:val="3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находиться в служебных помещениях Клиники без разрешения;</w:t>
      </w:r>
    </w:p>
    <w:p w:rsidR="00176B17" w:rsidRDefault="00176B17" w:rsidP="00176B17">
      <w:pPr>
        <w:widowControl w:val="0"/>
        <w:numPr>
          <w:ilvl w:val="0"/>
          <w:numId w:val="3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употреблять пищу в коридорах, на лестничных маршах и других помещениях;</w:t>
      </w:r>
    </w:p>
    <w:p w:rsidR="00176B17" w:rsidRDefault="00176B17" w:rsidP="00176B17">
      <w:pPr>
        <w:widowControl w:val="0"/>
        <w:numPr>
          <w:ilvl w:val="0"/>
          <w:numId w:val="3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курить на крыльце, лестничных площадках, в коридорах, кабинетах, фойе и др. помещениях Клиники;</w:t>
      </w:r>
    </w:p>
    <w:p w:rsidR="00176B17" w:rsidRDefault="00176B17" w:rsidP="00176B17">
      <w:pPr>
        <w:widowControl w:val="0"/>
        <w:numPr>
          <w:ilvl w:val="0"/>
          <w:numId w:val="3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играть в азартные игры в помещениях и на территории Клиники;</w:t>
      </w:r>
    </w:p>
    <w:p w:rsidR="00176B17" w:rsidRDefault="00176B17" w:rsidP="00176B17">
      <w:pPr>
        <w:widowControl w:val="0"/>
        <w:numPr>
          <w:ilvl w:val="0"/>
          <w:numId w:val="3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громко разговаривать, шуметь, хлопать дверями;</w:t>
      </w:r>
    </w:p>
    <w:p w:rsidR="00176B17" w:rsidRDefault="00176B17" w:rsidP="00176B17">
      <w:pPr>
        <w:widowControl w:val="0"/>
        <w:numPr>
          <w:ilvl w:val="0"/>
          <w:numId w:val="3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оставлять малолетних детей без присмотра. Несовершеннолетние лица в возрасте до 15 лет могут находиться в зданиях и служебных помещениях Клиники только в сопровождении родителей, близких родственников или законных представителей.</w:t>
      </w:r>
    </w:p>
    <w:p w:rsidR="00176B17" w:rsidRDefault="00176B17" w:rsidP="00176B17">
      <w:pPr>
        <w:widowControl w:val="0"/>
        <w:numPr>
          <w:ilvl w:val="0"/>
          <w:numId w:val="3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выносить из помещения Клиники документы, полученные для ознакомления;</w:t>
      </w:r>
    </w:p>
    <w:p w:rsidR="00176B17" w:rsidRDefault="00176B17" w:rsidP="00176B17">
      <w:pPr>
        <w:widowControl w:val="0"/>
        <w:numPr>
          <w:ilvl w:val="0"/>
          <w:numId w:val="3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изымать какие-либо документы из медицинских карт, со стендов и из папок информационных стендов;</w:t>
      </w:r>
    </w:p>
    <w:p w:rsidR="00176B17" w:rsidRDefault="00176B17" w:rsidP="00176B17">
      <w:pPr>
        <w:widowControl w:val="0"/>
        <w:numPr>
          <w:ilvl w:val="0"/>
          <w:numId w:val="3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размещать в помещениях и на территории Клиники объявления без разрешения администрации Клиники;</w:t>
      </w:r>
    </w:p>
    <w:p w:rsidR="00176B17" w:rsidRDefault="00176B17" w:rsidP="00176B17">
      <w:pPr>
        <w:widowControl w:val="0"/>
        <w:numPr>
          <w:ilvl w:val="0"/>
          <w:numId w:val="3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производить фото- и видеосъемку без предварительного разрешения администрации Клиники;</w:t>
      </w:r>
    </w:p>
    <w:p w:rsidR="00176B17" w:rsidRDefault="00176B17" w:rsidP="00176B17">
      <w:pPr>
        <w:widowControl w:val="0"/>
        <w:numPr>
          <w:ilvl w:val="0"/>
          <w:numId w:val="3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выполнять в помещениях Клиники функции торговых агентов, представителей и находиться в помещениях Клиники в иных коммерческих целях;</w:t>
      </w:r>
    </w:p>
    <w:p w:rsidR="00176B17" w:rsidRDefault="00176B17" w:rsidP="00176B17">
      <w:pPr>
        <w:widowControl w:val="0"/>
        <w:numPr>
          <w:ilvl w:val="0"/>
          <w:numId w:val="3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находиться в помещениях Клиники в верхней одежде, грязной обуви;</w:t>
      </w:r>
    </w:p>
    <w:p w:rsidR="00176B17" w:rsidRDefault="00176B17" w:rsidP="00176B17">
      <w:pPr>
        <w:widowControl w:val="0"/>
        <w:numPr>
          <w:ilvl w:val="0"/>
          <w:numId w:val="3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преграждать проезд санитарного транспорта к зданиям Клиники.</w:t>
      </w:r>
    </w:p>
    <w:p w:rsidR="00176B17" w:rsidRPr="00176B17" w:rsidRDefault="00176B17" w:rsidP="00176B17">
      <w:pPr>
        <w:widowControl w:val="0"/>
        <w:numPr>
          <w:ilvl w:val="0"/>
          <w:numId w:val="3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Запрещается доступ в здание и помещения Клиники лицам в состоянии алкогольного или наркотического опьянения, с агрессивным поведением, имеющим внешний вид, не отвечающим санитарно-гигиеническим требованиям. В случае выявления указанных лиц они удаляются из здания и помещений Клиники сотрудниками охраны и (или) правоохранительных органов.</w:t>
      </w:r>
    </w:p>
    <w:p w:rsidR="00176B17" w:rsidRDefault="00176B17" w:rsidP="00176B17">
      <w:pPr>
        <w:widowControl w:val="0"/>
        <w:tabs>
          <w:tab w:val="left" w:pos="360"/>
          <w:tab w:val="left" w:pos="720"/>
        </w:tabs>
        <w:suppressAutoHyphens/>
        <w:spacing w:after="0" w:line="270" w:lineRule="atLeast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:rsidR="00176B17" w:rsidRDefault="00176B17" w:rsidP="00176B17">
      <w:pPr>
        <w:spacing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3. Лечащий врач</w:t>
      </w:r>
    </w:p>
    <w:p w:rsidR="00176B17" w:rsidRDefault="00176B17" w:rsidP="00176B17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Лечащий врач:</w:t>
      </w:r>
    </w:p>
    <w:p w:rsidR="00176B17" w:rsidRDefault="00176B17" w:rsidP="00176B17">
      <w:pPr>
        <w:widowControl w:val="0"/>
        <w:numPr>
          <w:ilvl w:val="0"/>
          <w:numId w:val="5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организует своевременное квалифицированное обследование и лечение пациента;</w:t>
      </w:r>
    </w:p>
    <w:p w:rsidR="00176B17" w:rsidRDefault="00176B17" w:rsidP="00176B17">
      <w:pPr>
        <w:widowControl w:val="0"/>
        <w:numPr>
          <w:ilvl w:val="0"/>
          <w:numId w:val="5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предоставляет информацию о состоянии здоровья пациента;</w:t>
      </w:r>
    </w:p>
    <w:p w:rsidR="00176B17" w:rsidRDefault="00176B17" w:rsidP="00176B17">
      <w:pPr>
        <w:widowControl w:val="0"/>
        <w:numPr>
          <w:ilvl w:val="0"/>
          <w:numId w:val="5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предоставляет пациенту в понятной и доступной форме информацию о ходе оказания медицинской услуги, о противопоказаниях, о возможных осложнениях и дискомфорте во время и после лечения, о назначениях и рекомендациях, которые необходимо соблюдать для сохранения достигнутого результата лечения;</w:t>
      </w:r>
    </w:p>
    <w:p w:rsidR="00176B17" w:rsidRDefault="00176B17" w:rsidP="00176B17">
      <w:pPr>
        <w:widowControl w:val="0"/>
        <w:numPr>
          <w:ilvl w:val="0"/>
          <w:numId w:val="5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по требованию пациента или его законного представителя приглашает или направляет на консультации к врачам-специалистам;</w:t>
      </w:r>
    </w:p>
    <w:p w:rsidR="00176B17" w:rsidRDefault="00176B17" w:rsidP="00176B17">
      <w:pPr>
        <w:widowControl w:val="0"/>
        <w:numPr>
          <w:ilvl w:val="0"/>
          <w:numId w:val="5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при необходимости созывает консилиум врачей или обращается за консультацией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в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 другому специалисту.</w:t>
      </w:r>
    </w:p>
    <w:p w:rsidR="00176B17" w:rsidRDefault="00176B17" w:rsidP="00176B17">
      <w:pPr>
        <w:widowControl w:val="0"/>
        <w:numPr>
          <w:ilvl w:val="0"/>
          <w:numId w:val="5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Рекомендации консультантов реализуются только по согласованию с лечащим врачом, за исключением случаев оказания экстренной медицинской помощи.</w:t>
      </w:r>
    </w:p>
    <w:p w:rsidR="00176B17" w:rsidRPr="00176B17" w:rsidRDefault="00176B17" w:rsidP="00176B17">
      <w:pPr>
        <w:widowControl w:val="0"/>
        <w:numPr>
          <w:ilvl w:val="0"/>
          <w:numId w:val="5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Лечащий врач по согласованию с руководством Клиники (руководителем подразделения Клиники) может отказаться от наблюдения за пациентом и его лечения, если отказ непосредственно не угрожает жизни пациента и здоровью окружающих, в том числе по причине несоблюдения пациентом предписаний, режима лечения или настоящих Правил поведения и иных законных требований.</w:t>
      </w:r>
    </w:p>
    <w:p w:rsidR="00176B17" w:rsidRDefault="00176B17" w:rsidP="00176B17">
      <w:pPr>
        <w:widowControl w:val="0"/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b/>
          <w:bCs/>
          <w:color w:val="000000"/>
          <w:sz w:val="18"/>
          <w:szCs w:val="18"/>
        </w:rPr>
      </w:pPr>
    </w:p>
    <w:p w:rsidR="00176B17" w:rsidRDefault="00176B17" w:rsidP="00176B17">
      <w:pPr>
        <w:spacing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4. Ответственность за нарушение настоящих Правил</w:t>
      </w:r>
    </w:p>
    <w:p w:rsidR="00176B17" w:rsidRDefault="00176B17" w:rsidP="00176B17">
      <w:pPr>
        <w:widowControl w:val="0"/>
        <w:numPr>
          <w:ilvl w:val="0"/>
          <w:numId w:val="4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lastRenderedPageBreak/>
        <w:t>В случае нарушения пациентами и иными посетителями Правил работники Клиники вправе делать им соответствующие замечания.</w:t>
      </w:r>
    </w:p>
    <w:p w:rsidR="00176B17" w:rsidRDefault="00176B17" w:rsidP="00176B17">
      <w:pPr>
        <w:widowControl w:val="0"/>
        <w:numPr>
          <w:ilvl w:val="0"/>
          <w:numId w:val="4"/>
        </w:numPr>
        <w:tabs>
          <w:tab w:val="left" w:pos="360"/>
          <w:tab w:val="left" w:pos="720"/>
        </w:tabs>
        <w:suppressAutoHyphens/>
        <w:spacing w:after="0" w:line="270" w:lineRule="atLeast"/>
        <w:ind w:left="360"/>
        <w:rPr>
          <w:rFonts w:ascii="Arial" w:eastAsia="Arial" w:hAnsi="Arial" w:cs="Arial"/>
          <w:color w:val="000000"/>
          <w:sz w:val="18"/>
          <w:szCs w:val="18"/>
        </w:rPr>
      </w:pP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Воспрепятствование осуществлению процесса оказания медицинской помощи, неуважение к работникам Клиники, другим пациентам и посетителям, нарушение общественного порядка в зданиях, служебных помещениях, на территории Клиники, неисполнение законных требований работников Клиники, причинение морального вреда работникам Клиники, причинение вреда деловой репутации Клиники, а также материального ущерба ее имуществу, влечет ответственность, предусмотренную законодательством Российской Федерации.</w:t>
      </w:r>
      <w:proofErr w:type="gramEnd"/>
    </w:p>
    <w:p w:rsidR="00F17145" w:rsidRDefault="00F17145"/>
    <w:sectPr w:rsidR="00F17145" w:rsidSect="00D831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RTF_Num 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">
    <w:nsid w:val="00000004"/>
    <w:multiLevelType w:val="multilevel"/>
    <w:tmpl w:val="00000004"/>
    <w:name w:val="RTF_Num 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2">
    <w:nsid w:val="00000009"/>
    <w:multiLevelType w:val="multilevel"/>
    <w:tmpl w:val="00000009"/>
    <w:name w:val="RTF_Num 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3">
    <w:nsid w:val="0000000D"/>
    <w:multiLevelType w:val="multilevel"/>
    <w:tmpl w:val="0000000D"/>
    <w:name w:val="RTF_Num 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4">
    <w:nsid w:val="00000010"/>
    <w:multiLevelType w:val="multilevel"/>
    <w:tmpl w:val="00000010"/>
    <w:name w:val="RTF_Num 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76B17"/>
    <w:rsid w:val="00176B17"/>
    <w:rsid w:val="00D02431"/>
    <w:rsid w:val="00D83119"/>
    <w:rsid w:val="00F17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1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1510</Words>
  <Characters>8607</Characters>
  <Application>Microsoft Office Word</Application>
  <DocSecurity>0</DocSecurity>
  <Lines>71</Lines>
  <Paragraphs>20</Paragraphs>
  <ScaleCrop>false</ScaleCrop>
  <Company/>
  <LinksUpToDate>false</LinksUpToDate>
  <CharactersWithSpaces>10097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Юра</cp:lastModifiedBy>
  <cp:revision>3</cp:revision>
  <dcterms:created xsi:type="dcterms:W3CDTF">2017-10-29T12:49:00Z</dcterms:created>
  <dcterms:modified xsi:type="dcterms:W3CDTF">2017-11-19T19:16:00Z</dcterms:modified>
</cp:coreProperties>
</file>